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D86"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8D30FC">
        <w:rPr>
          <w:b/>
          <w:bCs/>
          <w:i/>
          <w:iCs/>
          <w:sz w:val="40"/>
          <w:szCs w:val="40"/>
          <w:u w:val="single"/>
        </w:rPr>
        <w:t xml:space="preserve">August </w:t>
      </w:r>
      <w:r w:rsidR="00316AA1">
        <w:rPr>
          <w:b/>
          <w:bCs/>
          <w:i/>
          <w:iCs/>
          <w:sz w:val="40"/>
          <w:szCs w:val="40"/>
          <w:u w:val="single"/>
        </w:rPr>
        <w:t>1</w:t>
      </w:r>
      <w:r w:rsidR="00681AB1">
        <w:rPr>
          <w:b/>
          <w:bCs/>
          <w:i/>
          <w:iCs/>
          <w:sz w:val="40"/>
          <w:szCs w:val="40"/>
          <w:u w:val="single"/>
        </w:rPr>
        <w:t>8</w:t>
      </w:r>
      <w:r w:rsidR="00681AB1" w:rsidRPr="00681AB1">
        <w:rPr>
          <w:b/>
          <w:bCs/>
          <w:i/>
          <w:iCs/>
          <w:sz w:val="40"/>
          <w:szCs w:val="40"/>
          <w:u w:val="single"/>
          <w:vertAlign w:val="superscript"/>
        </w:rPr>
        <w:t>th</w:t>
      </w:r>
      <w:r w:rsidR="00B54BDF">
        <w:rPr>
          <w:b/>
          <w:bCs/>
          <w:i/>
          <w:iCs/>
          <w:sz w:val="40"/>
          <w:szCs w:val="40"/>
          <w:u w:val="single"/>
        </w:rPr>
        <w:t xml:space="preserve"> </w:t>
      </w:r>
      <w:r w:rsidR="00C77936">
        <w:rPr>
          <w:b/>
          <w:bCs/>
          <w:i/>
          <w:iCs/>
          <w:sz w:val="40"/>
          <w:szCs w:val="40"/>
          <w:u w:val="single"/>
        </w:rPr>
        <w:t>2024</w:t>
      </w:r>
    </w:p>
    <w:p w:rsidR="008D30FC" w:rsidRDefault="00681AB1" w:rsidP="0003591B">
      <w:pPr>
        <w:ind w:left="360"/>
        <w:jc w:val="center"/>
        <w:rPr>
          <w:b/>
          <w:bCs/>
          <w:i/>
          <w:iCs/>
          <w:sz w:val="40"/>
          <w:szCs w:val="40"/>
          <w:u w:val="single"/>
        </w:rPr>
      </w:pPr>
      <w:r>
        <w:rPr>
          <w:b/>
          <w:bCs/>
          <w:i/>
          <w:iCs/>
          <w:sz w:val="40"/>
          <w:szCs w:val="40"/>
          <w:u w:val="single"/>
        </w:rPr>
        <w:t>Twentieth</w:t>
      </w:r>
      <w:r w:rsidR="003560E8">
        <w:rPr>
          <w:b/>
          <w:bCs/>
          <w:i/>
          <w:iCs/>
          <w:sz w:val="40"/>
          <w:szCs w:val="40"/>
          <w:u w:val="single"/>
        </w:rPr>
        <w:t xml:space="preserve"> Sunday</w:t>
      </w:r>
      <w:r w:rsidR="008060C4">
        <w:rPr>
          <w:b/>
          <w:bCs/>
          <w:i/>
          <w:iCs/>
          <w:sz w:val="40"/>
          <w:szCs w:val="40"/>
          <w:u w:val="single"/>
        </w:rPr>
        <w:t xml:space="preserve"> in Ordinary time</w:t>
      </w:r>
      <w:r w:rsidR="00F16AC9">
        <w:rPr>
          <w:b/>
          <w:bCs/>
          <w:i/>
          <w:iCs/>
          <w:sz w:val="40"/>
          <w:szCs w:val="40"/>
          <w:u w:val="single"/>
        </w:rPr>
        <w:t>Year B</w:t>
      </w: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8D30FC"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16AA1" w:rsidRDefault="00344FAA" w:rsidP="0003591B">
      <w:pPr>
        <w:rPr>
          <w:iCs/>
          <w:sz w:val="28"/>
          <w:szCs w:val="28"/>
        </w:rPr>
      </w:pPr>
      <w:r w:rsidRPr="00B5387C">
        <w:rPr>
          <w:b/>
          <w:iCs/>
          <w:sz w:val="40"/>
          <w:szCs w:val="40"/>
          <w:u w:val="single"/>
        </w:rPr>
        <w:t>St Kevin’s Church Keash</w:t>
      </w:r>
    </w:p>
    <w:p w:rsidR="00316AA1" w:rsidRDefault="00316AA1" w:rsidP="0003591B">
      <w:pPr>
        <w:rPr>
          <w:iCs/>
          <w:sz w:val="28"/>
          <w:szCs w:val="28"/>
        </w:rPr>
      </w:pPr>
      <w:r w:rsidRPr="00316AA1">
        <w:rPr>
          <w:b/>
          <w:bCs/>
          <w:iCs/>
          <w:sz w:val="28"/>
          <w:szCs w:val="28"/>
        </w:rPr>
        <w:t xml:space="preserve">Saturday </w:t>
      </w:r>
      <w:r>
        <w:rPr>
          <w:b/>
          <w:bCs/>
          <w:iCs/>
          <w:sz w:val="28"/>
          <w:szCs w:val="28"/>
        </w:rPr>
        <w:t xml:space="preserve">   </w:t>
      </w:r>
      <w:r w:rsidRPr="00316AA1">
        <w:rPr>
          <w:b/>
          <w:bCs/>
          <w:iCs/>
          <w:sz w:val="28"/>
          <w:szCs w:val="28"/>
        </w:rPr>
        <w:t>17</w:t>
      </w:r>
      <w:r w:rsidRPr="00316AA1">
        <w:rPr>
          <w:b/>
          <w:bCs/>
          <w:iCs/>
          <w:sz w:val="28"/>
          <w:szCs w:val="28"/>
          <w:vertAlign w:val="superscript"/>
        </w:rPr>
        <w:t>th</w:t>
      </w:r>
      <w:r w:rsidRPr="00316AA1">
        <w:rPr>
          <w:b/>
          <w:bCs/>
          <w:iCs/>
          <w:sz w:val="28"/>
          <w:szCs w:val="28"/>
        </w:rPr>
        <w:t xml:space="preserve"> </w:t>
      </w:r>
      <w:r>
        <w:rPr>
          <w:b/>
          <w:bCs/>
          <w:iCs/>
          <w:sz w:val="28"/>
          <w:szCs w:val="28"/>
        </w:rPr>
        <w:t xml:space="preserve">   </w:t>
      </w:r>
      <w:r w:rsidRPr="00316AA1">
        <w:rPr>
          <w:b/>
          <w:bCs/>
          <w:iCs/>
          <w:sz w:val="28"/>
          <w:szCs w:val="28"/>
        </w:rPr>
        <w:t>6.30p</w:t>
      </w:r>
      <w:r>
        <w:rPr>
          <w:b/>
          <w:bCs/>
          <w:iCs/>
          <w:sz w:val="28"/>
          <w:szCs w:val="28"/>
        </w:rPr>
        <w:t xml:space="preserve">m </w:t>
      </w:r>
      <w:r>
        <w:rPr>
          <w:iCs/>
          <w:sz w:val="28"/>
          <w:szCs w:val="28"/>
        </w:rPr>
        <w:t xml:space="preserve"> James &amp; Mary Morrisroe, Templevanny.</w:t>
      </w:r>
    </w:p>
    <w:p w:rsidR="001B2298" w:rsidRPr="00F245F1" w:rsidRDefault="00681AB1" w:rsidP="0003591B">
      <w:pPr>
        <w:rPr>
          <w:b/>
          <w:bCs/>
          <w:iCs/>
          <w:sz w:val="28"/>
          <w:szCs w:val="28"/>
        </w:rPr>
      </w:pPr>
      <w:r w:rsidRPr="00681AB1">
        <w:rPr>
          <w:b/>
          <w:bCs/>
          <w:iCs/>
          <w:sz w:val="28"/>
          <w:szCs w:val="28"/>
        </w:rPr>
        <w:t xml:space="preserve">Saturday </w:t>
      </w:r>
      <w:r>
        <w:rPr>
          <w:b/>
          <w:bCs/>
          <w:iCs/>
          <w:sz w:val="28"/>
          <w:szCs w:val="28"/>
        </w:rPr>
        <w:t xml:space="preserve">   </w:t>
      </w:r>
      <w:r w:rsidRPr="00681AB1">
        <w:rPr>
          <w:b/>
          <w:bCs/>
          <w:iCs/>
          <w:sz w:val="28"/>
          <w:szCs w:val="28"/>
        </w:rPr>
        <w:t>24</w:t>
      </w:r>
      <w:r w:rsidRPr="00681AB1">
        <w:rPr>
          <w:b/>
          <w:bCs/>
          <w:iCs/>
          <w:sz w:val="28"/>
          <w:szCs w:val="28"/>
          <w:vertAlign w:val="superscript"/>
        </w:rPr>
        <w:t>th</w:t>
      </w:r>
      <w:r w:rsidRPr="00681AB1">
        <w:rPr>
          <w:b/>
          <w:bCs/>
          <w:iCs/>
          <w:sz w:val="28"/>
          <w:szCs w:val="28"/>
        </w:rPr>
        <w:t xml:space="preserve"> </w:t>
      </w:r>
      <w:r>
        <w:rPr>
          <w:b/>
          <w:bCs/>
          <w:iCs/>
          <w:sz w:val="28"/>
          <w:szCs w:val="28"/>
        </w:rPr>
        <w:t xml:space="preserve">   </w:t>
      </w:r>
      <w:r w:rsidRPr="00681AB1">
        <w:rPr>
          <w:b/>
          <w:bCs/>
          <w:iCs/>
          <w:sz w:val="28"/>
          <w:szCs w:val="28"/>
        </w:rPr>
        <w:t>6.30pm</w:t>
      </w:r>
      <w:r>
        <w:rPr>
          <w:iCs/>
          <w:sz w:val="28"/>
          <w:szCs w:val="28"/>
        </w:rPr>
        <w:t xml:space="preserve">  Frank &amp; Mary Higgins, Derrygola.</w:t>
      </w:r>
    </w:p>
    <w:p w:rsidR="00B34810" w:rsidRDefault="00D437A4" w:rsidP="00316AA1">
      <w:pPr>
        <w:rPr>
          <w:iCs/>
          <w:sz w:val="28"/>
          <w:szCs w:val="28"/>
        </w:rPr>
      </w:pPr>
      <w:r w:rsidRPr="00B5387C">
        <w:rPr>
          <w:b/>
          <w:iCs/>
          <w:sz w:val="40"/>
          <w:szCs w:val="40"/>
          <w:u w:val="single"/>
        </w:rPr>
        <w:t>Our Lady of the Rosary Church Culfadda</w:t>
      </w:r>
    </w:p>
    <w:p w:rsidR="00316AA1" w:rsidRDefault="00316AA1" w:rsidP="00316AA1">
      <w:pPr>
        <w:rPr>
          <w:iCs/>
          <w:sz w:val="28"/>
          <w:szCs w:val="28"/>
        </w:rPr>
      </w:pPr>
      <w:r w:rsidRPr="00B34810">
        <w:rPr>
          <w:b/>
          <w:bCs/>
          <w:iCs/>
          <w:sz w:val="28"/>
          <w:szCs w:val="28"/>
        </w:rPr>
        <w:t xml:space="preserve">Sunday </w:t>
      </w:r>
      <w:r w:rsidR="00B34810">
        <w:rPr>
          <w:b/>
          <w:bCs/>
          <w:iCs/>
          <w:sz w:val="28"/>
          <w:szCs w:val="28"/>
        </w:rPr>
        <w:t xml:space="preserve">       </w:t>
      </w:r>
      <w:r w:rsidRPr="00B34810">
        <w:rPr>
          <w:b/>
          <w:bCs/>
          <w:iCs/>
          <w:sz w:val="28"/>
          <w:szCs w:val="28"/>
        </w:rPr>
        <w:t>18</w:t>
      </w:r>
      <w:r w:rsidRPr="00B34810">
        <w:rPr>
          <w:b/>
          <w:bCs/>
          <w:iCs/>
          <w:sz w:val="28"/>
          <w:szCs w:val="28"/>
          <w:vertAlign w:val="superscript"/>
        </w:rPr>
        <w:t>th</w:t>
      </w:r>
      <w:r w:rsidRPr="00B34810">
        <w:rPr>
          <w:b/>
          <w:bCs/>
          <w:iCs/>
          <w:sz w:val="28"/>
          <w:szCs w:val="28"/>
        </w:rPr>
        <w:t xml:space="preserve"> 10.00am</w:t>
      </w:r>
      <w:r>
        <w:rPr>
          <w:iCs/>
          <w:sz w:val="28"/>
          <w:szCs w:val="28"/>
        </w:rPr>
        <w:t xml:space="preserve"> </w:t>
      </w:r>
      <w:r w:rsidR="00B34810">
        <w:rPr>
          <w:iCs/>
          <w:sz w:val="28"/>
          <w:szCs w:val="28"/>
        </w:rPr>
        <w:t xml:space="preserve"> </w:t>
      </w:r>
      <w:r>
        <w:rPr>
          <w:iCs/>
          <w:sz w:val="28"/>
          <w:szCs w:val="28"/>
        </w:rPr>
        <w:t>Papie &amp; Annie Kate Higgins, Townaghmore. Also,</w:t>
      </w:r>
    </w:p>
    <w:p w:rsidR="00316AA1" w:rsidRDefault="00B34810" w:rsidP="0003591B">
      <w:pPr>
        <w:rPr>
          <w:iCs/>
          <w:sz w:val="28"/>
          <w:szCs w:val="28"/>
        </w:rPr>
      </w:pPr>
      <w:r>
        <w:rPr>
          <w:iCs/>
          <w:sz w:val="28"/>
          <w:szCs w:val="28"/>
        </w:rPr>
        <w:t xml:space="preserve">                                            </w:t>
      </w:r>
      <w:r w:rsidR="00316AA1">
        <w:rPr>
          <w:iCs/>
          <w:sz w:val="28"/>
          <w:szCs w:val="28"/>
        </w:rPr>
        <w:t>Thomas Redican, Townaghmore</w:t>
      </w:r>
      <w:r>
        <w:rPr>
          <w:iCs/>
          <w:sz w:val="28"/>
          <w:szCs w:val="28"/>
        </w:rPr>
        <w:t>.</w:t>
      </w:r>
    </w:p>
    <w:p w:rsidR="00681AB1" w:rsidRDefault="00681AB1" w:rsidP="0003591B">
      <w:pPr>
        <w:rPr>
          <w:iCs/>
          <w:sz w:val="28"/>
          <w:szCs w:val="28"/>
        </w:rPr>
      </w:pPr>
      <w:r w:rsidRPr="00681AB1">
        <w:rPr>
          <w:b/>
          <w:bCs/>
          <w:iCs/>
          <w:sz w:val="28"/>
          <w:szCs w:val="28"/>
        </w:rPr>
        <w:t>Sunday</w:t>
      </w:r>
      <w:r>
        <w:rPr>
          <w:b/>
          <w:bCs/>
          <w:iCs/>
          <w:sz w:val="28"/>
          <w:szCs w:val="28"/>
        </w:rPr>
        <w:t xml:space="preserve">       </w:t>
      </w:r>
      <w:r w:rsidRPr="00681AB1">
        <w:rPr>
          <w:b/>
          <w:bCs/>
          <w:iCs/>
          <w:sz w:val="28"/>
          <w:szCs w:val="28"/>
        </w:rPr>
        <w:t xml:space="preserve"> 25</w:t>
      </w:r>
      <w:r w:rsidRPr="00681AB1">
        <w:rPr>
          <w:b/>
          <w:bCs/>
          <w:iCs/>
          <w:sz w:val="28"/>
          <w:szCs w:val="28"/>
          <w:vertAlign w:val="superscript"/>
        </w:rPr>
        <w:t>th</w:t>
      </w:r>
      <w:r w:rsidRPr="00681AB1">
        <w:rPr>
          <w:b/>
          <w:bCs/>
          <w:iCs/>
          <w:sz w:val="28"/>
          <w:szCs w:val="28"/>
        </w:rPr>
        <w:t xml:space="preserve"> 10.00am</w:t>
      </w:r>
      <w:r>
        <w:rPr>
          <w:iCs/>
          <w:sz w:val="28"/>
          <w:szCs w:val="28"/>
        </w:rPr>
        <w:t xml:space="preserve">  Bianne &amp; Marty Clarke and the deceased members of the Clarke, </w:t>
      </w:r>
    </w:p>
    <w:p w:rsidR="00071B00" w:rsidRDefault="00681AB1" w:rsidP="0003591B">
      <w:pPr>
        <w:rPr>
          <w:iCs/>
          <w:sz w:val="28"/>
          <w:szCs w:val="28"/>
        </w:rPr>
      </w:pPr>
      <w:r>
        <w:rPr>
          <w:iCs/>
          <w:sz w:val="28"/>
          <w:szCs w:val="28"/>
        </w:rPr>
        <w:t xml:space="preserve">                                            Tansey and Cawley families of Carrowreagh.</w:t>
      </w: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B34810" w:rsidRDefault="00B34810" w:rsidP="0003591B">
      <w:pPr>
        <w:rPr>
          <w:sz w:val="28"/>
          <w:szCs w:val="28"/>
        </w:rPr>
      </w:pPr>
      <w:r w:rsidRPr="00B34810">
        <w:rPr>
          <w:b/>
          <w:bCs/>
          <w:sz w:val="28"/>
          <w:szCs w:val="28"/>
        </w:rPr>
        <w:t>Saturday 17</w:t>
      </w:r>
      <w:r w:rsidRPr="00B34810">
        <w:rPr>
          <w:b/>
          <w:bCs/>
          <w:sz w:val="28"/>
          <w:szCs w:val="28"/>
          <w:vertAlign w:val="superscript"/>
        </w:rPr>
        <w:t>th</w:t>
      </w:r>
      <w:r>
        <w:rPr>
          <w:sz w:val="28"/>
          <w:szCs w:val="28"/>
        </w:rPr>
        <w:t xml:space="preserve"> Geraldine Hannon.        </w:t>
      </w:r>
      <w:r w:rsidRPr="00B34810">
        <w:rPr>
          <w:b/>
          <w:bCs/>
          <w:sz w:val="28"/>
          <w:szCs w:val="28"/>
        </w:rPr>
        <w:t>Sunday 18</w:t>
      </w:r>
      <w:r w:rsidRPr="00B34810">
        <w:rPr>
          <w:b/>
          <w:bCs/>
          <w:sz w:val="28"/>
          <w:szCs w:val="28"/>
          <w:vertAlign w:val="superscript"/>
        </w:rPr>
        <w:t>th</w:t>
      </w:r>
      <w:r>
        <w:rPr>
          <w:sz w:val="28"/>
          <w:szCs w:val="28"/>
        </w:rPr>
        <w:t xml:space="preserve"> Sharon H</w:t>
      </w:r>
      <w:r w:rsidR="00454EBE">
        <w:rPr>
          <w:sz w:val="28"/>
          <w:szCs w:val="28"/>
        </w:rPr>
        <w:t>u</w:t>
      </w:r>
      <w:r>
        <w:rPr>
          <w:sz w:val="28"/>
          <w:szCs w:val="28"/>
        </w:rPr>
        <w:t>nt.</w:t>
      </w:r>
    </w:p>
    <w:p w:rsidR="00F5609A" w:rsidRDefault="00681AB1" w:rsidP="0003591B">
      <w:r w:rsidRPr="00681AB1">
        <w:rPr>
          <w:b/>
          <w:bCs/>
          <w:sz w:val="28"/>
          <w:szCs w:val="28"/>
        </w:rPr>
        <w:t>Saturday 24</w:t>
      </w:r>
      <w:r w:rsidRPr="00681AB1">
        <w:rPr>
          <w:b/>
          <w:bCs/>
          <w:sz w:val="28"/>
          <w:szCs w:val="28"/>
          <w:vertAlign w:val="superscript"/>
        </w:rPr>
        <w:t>th</w:t>
      </w:r>
      <w:r>
        <w:rPr>
          <w:sz w:val="28"/>
          <w:szCs w:val="28"/>
        </w:rPr>
        <w:t xml:space="preserve"> Breda Forkin.                </w:t>
      </w:r>
      <w:r w:rsidRPr="00681AB1">
        <w:rPr>
          <w:b/>
          <w:bCs/>
          <w:sz w:val="28"/>
          <w:szCs w:val="28"/>
        </w:rPr>
        <w:t>Sunday 25</w:t>
      </w:r>
      <w:r w:rsidRPr="00681AB1">
        <w:rPr>
          <w:b/>
          <w:bCs/>
          <w:sz w:val="28"/>
          <w:szCs w:val="28"/>
          <w:vertAlign w:val="superscript"/>
        </w:rPr>
        <w:t>th</w:t>
      </w:r>
      <w:r>
        <w:rPr>
          <w:sz w:val="28"/>
          <w:szCs w:val="28"/>
        </w:rPr>
        <w:t xml:space="preserve"> William Henry.</w:t>
      </w:r>
    </w:p>
    <w:p w:rsidR="001B2298" w:rsidRPr="00775D4F" w:rsidRDefault="001B2298" w:rsidP="001B2298">
      <w:pPr>
        <w:rPr>
          <w:b/>
          <w:iCs/>
          <w:sz w:val="40"/>
          <w:szCs w:val="40"/>
        </w:rPr>
      </w:pPr>
      <w:r w:rsidRPr="00775D4F">
        <w:rPr>
          <w:b/>
          <w:iCs/>
          <w:sz w:val="40"/>
          <w:szCs w:val="40"/>
        </w:rPr>
        <w:t>Priests of the parish Cluster Areas.</w:t>
      </w:r>
    </w:p>
    <w:p w:rsidR="00411633" w:rsidRDefault="001B2298" w:rsidP="00071B00">
      <w:pPr>
        <w:rPr>
          <w:b/>
          <w:bCs/>
          <w:sz w:val="40"/>
          <w:szCs w:val="40"/>
        </w:rPr>
      </w:pPr>
      <w:r>
        <w:rPr>
          <w:bCs/>
          <w:iCs/>
        </w:rPr>
        <w:t>The Priests available in the Parish Cluster Areas are Fr Michael Reilly 071-9183232, Fr James McDonagh 071-9191790, Fr Joseph Caulfield 071-9182551.</w:t>
      </w:r>
    </w:p>
    <w:p w:rsidR="00152B6C" w:rsidRDefault="00152B6C" w:rsidP="00A176D3">
      <w:r w:rsidRPr="006E5FEC">
        <w:rPr>
          <w:b/>
          <w:bCs/>
          <w:sz w:val="40"/>
          <w:szCs w:val="40"/>
          <w:u w:val="single"/>
        </w:rPr>
        <w:t>K</w:t>
      </w:r>
      <w:r w:rsidR="00106E79" w:rsidRPr="006E5FEC">
        <w:rPr>
          <w:b/>
          <w:bCs/>
          <w:sz w:val="40"/>
          <w:szCs w:val="40"/>
          <w:u w:val="single"/>
        </w:rPr>
        <w:t xml:space="preserve">nock </w:t>
      </w:r>
      <w:r w:rsidR="00A176D3" w:rsidRPr="006E5FEC">
        <w:rPr>
          <w:b/>
          <w:bCs/>
          <w:sz w:val="40"/>
          <w:szCs w:val="40"/>
          <w:u w:val="single"/>
        </w:rPr>
        <w:t>National Novena 2024</w:t>
      </w:r>
      <w:r w:rsidR="006E5FEC">
        <w:rPr>
          <w:b/>
          <w:bCs/>
          <w:sz w:val="40"/>
          <w:szCs w:val="40"/>
          <w:u w:val="single"/>
        </w:rPr>
        <w:t xml:space="preserve"> – continues </w:t>
      </w:r>
      <w:r w:rsidR="00A176D3" w:rsidRPr="00A176D3">
        <w:rPr>
          <w:b/>
          <w:bCs/>
          <w:sz w:val="40"/>
          <w:szCs w:val="40"/>
        </w:rPr>
        <w:t>:</w:t>
      </w:r>
      <w:r>
        <w:rPr>
          <w:b/>
          <w:bCs/>
          <w:sz w:val="40"/>
          <w:szCs w:val="40"/>
        </w:rPr>
        <w:t xml:space="preserve"> </w:t>
      </w:r>
      <w:r w:rsidR="00A176D3" w:rsidRPr="00A176D3">
        <w:t>The National Novena to Our Lady of Knock </w:t>
      </w:r>
      <w:r w:rsidR="00681AB1">
        <w:t xml:space="preserve">continues to </w:t>
      </w:r>
      <w:r w:rsidR="00B34810">
        <w:t xml:space="preserve">Thursday </w:t>
      </w:r>
      <w:r w:rsidR="00A176D3" w:rsidRPr="00A176D3">
        <w:t>22</w:t>
      </w:r>
      <w:r w:rsidR="00106E79" w:rsidRPr="00106E79">
        <w:rPr>
          <w:vertAlign w:val="superscript"/>
        </w:rPr>
        <w:t>nd</w:t>
      </w:r>
      <w:r w:rsidR="00106E79">
        <w:t xml:space="preserve"> </w:t>
      </w:r>
      <w:r w:rsidR="00A176D3" w:rsidRPr="00A176D3">
        <w:t>August. Daily ceremonies take place at 3pm and 8pm. Workshops take place at 12.45pm each day. The theme for this year's Novena is 'God Whispering'....How Do You Pray?'</w:t>
      </w:r>
      <w:r>
        <w:t xml:space="preserve"> </w:t>
      </w:r>
    </w:p>
    <w:p w:rsidR="00D00A77" w:rsidRPr="00A20D0A" w:rsidRDefault="00152B6C" w:rsidP="00A20D0A">
      <w:pPr>
        <w:rPr>
          <w:b/>
          <w:bCs/>
        </w:rPr>
      </w:pPr>
      <w:r w:rsidRPr="00152B6C">
        <w:rPr>
          <w:b/>
          <w:bCs/>
          <w:sz w:val="40"/>
          <w:szCs w:val="40"/>
          <w:u w:val="single"/>
        </w:rPr>
        <w:t xml:space="preserve">Knock National Novena - </w:t>
      </w:r>
      <w:r w:rsidR="00A20D0A" w:rsidRPr="00A20D0A">
        <w:rPr>
          <w:b/>
          <w:bCs/>
          <w:sz w:val="40"/>
          <w:szCs w:val="40"/>
          <w:u w:val="single"/>
        </w:rPr>
        <w:t>Guest Speakers 2024</w:t>
      </w:r>
      <w:r w:rsidRPr="00152B6C">
        <w:rPr>
          <w:b/>
          <w:bCs/>
          <w:sz w:val="40"/>
          <w:szCs w:val="40"/>
          <w:u w:val="single"/>
        </w:rPr>
        <w:t xml:space="preserve"> </w:t>
      </w:r>
    </w:p>
    <w:p w:rsidR="00A20D0A" w:rsidRDefault="00A20D0A" w:rsidP="00A20D0A">
      <w:pPr>
        <w:rPr>
          <w:b/>
          <w:bCs/>
        </w:rPr>
      </w:pPr>
      <w:r w:rsidRPr="00A20D0A">
        <w:rPr>
          <w:b/>
          <w:bCs/>
        </w:rPr>
        <w:t xml:space="preserve">'Praying the Mysteries of Creation' - Bishop Kevin Doran: </w:t>
      </w:r>
      <w:r w:rsidR="00A30D46">
        <w:rPr>
          <w:b/>
          <w:bCs/>
        </w:rPr>
        <w:t xml:space="preserve">Sunday </w:t>
      </w:r>
      <w:r w:rsidRPr="00A20D0A">
        <w:rPr>
          <w:b/>
          <w:bCs/>
        </w:rPr>
        <w:t>18</w:t>
      </w:r>
      <w:r w:rsidR="00A30D46" w:rsidRPr="00A30D46">
        <w:rPr>
          <w:b/>
          <w:bCs/>
          <w:vertAlign w:val="superscript"/>
        </w:rPr>
        <w:t>th</w:t>
      </w:r>
      <w:r w:rsidR="00A30D46">
        <w:rPr>
          <w:b/>
          <w:bCs/>
        </w:rPr>
        <w:t xml:space="preserve"> </w:t>
      </w:r>
      <w:r w:rsidRPr="00A20D0A">
        <w:rPr>
          <w:b/>
          <w:bCs/>
        </w:rPr>
        <w:t xml:space="preserve"> August at 3pm</w:t>
      </w:r>
    </w:p>
    <w:p w:rsidR="00A30D46" w:rsidRPr="00A20D0A" w:rsidRDefault="00A30D46" w:rsidP="00A20D0A">
      <w:pPr>
        <w:rPr>
          <w:b/>
          <w:bCs/>
        </w:rPr>
      </w:pPr>
      <w:hyperlink r:id="rId10" w:history="1">
        <w:r w:rsidR="008657AF" w:rsidRPr="00A30D46">
          <w:rPr>
            <w:b/>
            <w:bCs/>
            <w:noProof/>
          </w:rPr>
        </w:r>
        <w:r w:rsidR="008657AF" w:rsidRPr="00A30D46">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76.8pt" o:button="t">
              <v:imagedata r:id="rId11" r:href="rId12"/>
            </v:shape>
          </w:pict>
        </w:r>
      </w:hyperlink>
      <w:r w:rsidRPr="00071B00">
        <w:t>Bishop Kevin Doran is Bishop of Elphin and Apostolic Administrator of Achonry. He serves as Chairperson of the Council for Life of the Irish Catholic Bishops’ Conference. He is also Chair of the Committee for Theology and a member of the Council for Justice and Peace and the Council for Doctrine. He represents the Irish Catholic Bishops’ Conference at the Anscombe Bioethics Centre (Oxford) and is the liaison between the Irish Catholic Bishops’ Conference and Irish pro-life groups.</w:t>
      </w:r>
    </w:p>
    <w:p w:rsidR="00A20D0A" w:rsidRDefault="00A20D0A" w:rsidP="00A20D0A">
      <w:pPr>
        <w:rPr>
          <w:b/>
          <w:bCs/>
        </w:rPr>
      </w:pPr>
      <w:r w:rsidRPr="00A20D0A">
        <w:rPr>
          <w:b/>
          <w:bCs/>
        </w:rPr>
        <w:t>'Pi</w:t>
      </w:r>
      <w:r w:rsidR="00546760">
        <w:rPr>
          <w:b/>
          <w:bCs/>
        </w:rPr>
        <w:t>l</w:t>
      </w:r>
      <w:r w:rsidRPr="00A20D0A">
        <w:rPr>
          <w:b/>
          <w:bCs/>
        </w:rPr>
        <w:t xml:space="preserve">grimage - A Walk With God' - Judith King: </w:t>
      </w:r>
      <w:r w:rsidR="00A30D46">
        <w:rPr>
          <w:b/>
          <w:bCs/>
        </w:rPr>
        <w:t xml:space="preserve">Sunday </w:t>
      </w:r>
      <w:r w:rsidRPr="00A20D0A">
        <w:rPr>
          <w:b/>
          <w:bCs/>
        </w:rPr>
        <w:t>18</w:t>
      </w:r>
      <w:r w:rsidR="00A30D46" w:rsidRPr="00A30D46">
        <w:rPr>
          <w:b/>
          <w:bCs/>
          <w:vertAlign w:val="superscript"/>
        </w:rPr>
        <w:t>th</w:t>
      </w:r>
      <w:r w:rsidRPr="00A20D0A">
        <w:rPr>
          <w:b/>
          <w:bCs/>
        </w:rPr>
        <w:t xml:space="preserve"> August at 8pm</w:t>
      </w:r>
    </w:p>
    <w:p w:rsidR="00A30D46" w:rsidRPr="00A20D0A" w:rsidRDefault="00A30D46" w:rsidP="00A20D0A">
      <w:pPr>
        <w:rPr>
          <w:b/>
          <w:bCs/>
        </w:rPr>
      </w:pPr>
      <w:hyperlink r:id="rId13" w:history="1">
        <w:r w:rsidR="008657AF" w:rsidRPr="00A30D46">
          <w:rPr>
            <w:b/>
            <w:bCs/>
            <w:noProof/>
          </w:rPr>
        </w:r>
        <w:r w:rsidR="008657AF" w:rsidRPr="00A30D46">
          <w:rPr>
            <w:b/>
            <w:bCs/>
            <w:noProof/>
          </w:rPr>
          <w:pict>
            <v:shape id="_x0000_i1026" type="#_x0000_t75" style="width:79.6pt;height:74.4pt" o:button="t">
              <v:imagedata r:id="rId14" r:href="rId15"/>
            </v:shape>
          </w:pict>
        </w:r>
      </w:hyperlink>
      <w:r w:rsidRPr="00071B00">
        <w:t>Judith King, a native of Donegal now living in County Wicklow, has deepened her interest in pilgrimage in recent years with further research and study.  This study builds on years of interest in theology as well as years of professional work with Religious Congregations, Religious Justice Ministries, Diocesan Clergy and Leadership Teams in all these domains, in Ireland and abroad, who all seek to find new ways of bringing the life-giving invitation and messages of the Gospel to a radically changed culture.  Somehow in the midst of all the profound changes, as people choose more secular ways of celebrating and living life, including their spiritual lives, pilgrimage still endures.  This enduring quality of pilgrimage, not to mention its many unexpected gifts, Judith believes, deserves our special attention.</w:t>
      </w:r>
    </w:p>
    <w:p w:rsidR="001515F9" w:rsidRPr="001515F9" w:rsidRDefault="00A20D0A" w:rsidP="001515F9">
      <w:pPr>
        <w:rPr>
          <w:b/>
          <w:bCs/>
        </w:rPr>
      </w:pPr>
      <w:r w:rsidRPr="00A20D0A">
        <w:rPr>
          <w:b/>
          <w:bCs/>
        </w:rPr>
        <w:t xml:space="preserve">'Everything Starts From A Prayer' - Sr Orla Treacy: </w:t>
      </w:r>
      <w:r w:rsidR="001515F9">
        <w:rPr>
          <w:b/>
          <w:bCs/>
        </w:rPr>
        <w:t xml:space="preserve">Monday </w:t>
      </w:r>
      <w:r w:rsidRPr="00A20D0A">
        <w:rPr>
          <w:b/>
          <w:bCs/>
        </w:rPr>
        <w:t>19</w:t>
      </w:r>
      <w:r w:rsidR="001515F9" w:rsidRPr="001515F9">
        <w:rPr>
          <w:b/>
          <w:bCs/>
          <w:vertAlign w:val="superscript"/>
        </w:rPr>
        <w:t>th</w:t>
      </w:r>
      <w:r w:rsidRPr="00A20D0A">
        <w:rPr>
          <w:b/>
          <w:bCs/>
        </w:rPr>
        <w:t xml:space="preserve"> August at 3pm &amp; 8pm</w:t>
      </w:r>
    </w:p>
    <w:p w:rsidR="001515F9" w:rsidRPr="00A20D0A" w:rsidRDefault="001515F9" w:rsidP="00A20D0A">
      <w:pPr>
        <w:rPr>
          <w:b/>
          <w:bCs/>
        </w:rPr>
      </w:pPr>
      <w:hyperlink r:id="rId16" w:history="1">
        <w:r w:rsidR="008657AF" w:rsidRPr="001515F9">
          <w:rPr>
            <w:b/>
            <w:bCs/>
            <w:noProof/>
          </w:rPr>
        </w:r>
        <w:r w:rsidR="008657AF" w:rsidRPr="001515F9">
          <w:rPr>
            <w:b/>
            <w:bCs/>
            <w:noProof/>
          </w:rPr>
          <w:pict>
            <v:shape id="_x0000_i1027" type="#_x0000_t75" style="width:82.8pt;height:85.2pt" o:button="t">
              <v:imagedata r:id="rId17" r:href="rId18"/>
            </v:shape>
          </w:pict>
        </w:r>
      </w:hyperlink>
      <w:r w:rsidRPr="00071B00">
        <w:t>Sr Orla Treacy is a Loreto Sister from Bray, Co. Wicklow. After living and working in various parts of Ireland, Orla volunteered in 2006 to join a new mission in Rumbek, South Sudan. Today, Orla is the Director of a girls boarding secondary school, a primary school for boys and girls, and a child centre clinic.  Orla studied at Mater Dei Institute of Education, furthered her education with a Master’s from DCU and Manchester University, and holds a Doctorate in the field of Missiology. She has received numerous awards, including the Distinguished Service Award for Irish Abroad.</w:t>
      </w:r>
    </w:p>
    <w:p w:rsidR="001515F9" w:rsidRPr="001515F9" w:rsidRDefault="00A20D0A" w:rsidP="001515F9">
      <w:pPr>
        <w:rPr>
          <w:b/>
          <w:bCs/>
        </w:rPr>
      </w:pPr>
      <w:r w:rsidRPr="00A20D0A">
        <w:rPr>
          <w:b/>
          <w:bCs/>
        </w:rPr>
        <w:t xml:space="preserve">'With Due Respect' - Fr Michael Mc Cullagh CM: </w:t>
      </w:r>
      <w:r w:rsidR="001515F9">
        <w:rPr>
          <w:b/>
          <w:bCs/>
        </w:rPr>
        <w:t xml:space="preserve">Tuesday </w:t>
      </w:r>
      <w:r w:rsidRPr="00A20D0A">
        <w:rPr>
          <w:b/>
          <w:bCs/>
        </w:rPr>
        <w:t>20</w:t>
      </w:r>
      <w:r w:rsidR="001515F9" w:rsidRPr="001515F9">
        <w:rPr>
          <w:b/>
          <w:bCs/>
          <w:vertAlign w:val="superscript"/>
        </w:rPr>
        <w:t>th</w:t>
      </w:r>
      <w:r w:rsidRPr="00A20D0A">
        <w:rPr>
          <w:b/>
          <w:bCs/>
        </w:rPr>
        <w:t xml:space="preserve"> August at 3pm and 8pm</w:t>
      </w:r>
      <w:r w:rsidR="001515F9" w:rsidRPr="001515F9">
        <w:rPr>
          <w:b/>
          <w:bCs/>
        </w:rPr>
        <w:t> </w:t>
      </w:r>
    </w:p>
    <w:p w:rsidR="001515F9" w:rsidRPr="00A20D0A" w:rsidRDefault="001515F9" w:rsidP="00A20D0A">
      <w:pPr>
        <w:rPr>
          <w:b/>
          <w:bCs/>
        </w:rPr>
      </w:pPr>
      <w:hyperlink r:id="rId19" w:history="1">
        <w:r w:rsidR="008657AF" w:rsidRPr="001515F9">
          <w:rPr>
            <w:b/>
            <w:bCs/>
            <w:noProof/>
          </w:rPr>
        </w:r>
        <w:r w:rsidR="008657AF" w:rsidRPr="001515F9">
          <w:rPr>
            <w:b/>
            <w:bCs/>
            <w:noProof/>
          </w:rPr>
          <w:pict>
            <v:shape id="_x0000_i1028" type="#_x0000_t75" style="width:81.2pt;height:73.2pt" o:button="t">
              <v:imagedata r:id="rId20" r:href="rId21"/>
            </v:shape>
          </w:pict>
        </w:r>
      </w:hyperlink>
      <w:r w:rsidRPr="00071B00">
        <w:t>Fr Michael McCullagh CM is a priest of the Congregation of the Mission (Vincentians). His ministries have included teaching, prison ministry, parish ministry, ministry with the Traveller community and spiritual direction in Britain, USA and Ethiopia and in St. Patrick’s College, Maynooth. He is currently based at Knock Shrine with his Vincentian colleague, Fr. Aidan Galvin, CM. They provide ‘A Listening Heart Ministry’ – a support ministry to priests programme. He is the author of ‘With Due Respect – Taking A Second Look At God, At Self, At Others’.</w:t>
      </w:r>
    </w:p>
    <w:p w:rsidR="00A20D0A" w:rsidRDefault="00A20D0A" w:rsidP="00A20D0A">
      <w:pPr>
        <w:rPr>
          <w:b/>
          <w:bCs/>
        </w:rPr>
      </w:pPr>
      <w:r w:rsidRPr="00A20D0A">
        <w:rPr>
          <w:b/>
          <w:bCs/>
        </w:rPr>
        <w:t>'Prayer: Discovering the extraordinary in the ordinary</w:t>
      </w:r>
      <w:r w:rsidR="009F481B">
        <w:rPr>
          <w:b/>
          <w:bCs/>
        </w:rPr>
        <w:t xml:space="preserve"> </w:t>
      </w:r>
      <w:r w:rsidRPr="00A20D0A">
        <w:rPr>
          <w:b/>
          <w:bCs/>
        </w:rPr>
        <w:t xml:space="preserve">Dr Gráinne Doherty: </w:t>
      </w:r>
      <w:r w:rsidR="009F481B">
        <w:rPr>
          <w:b/>
          <w:bCs/>
        </w:rPr>
        <w:t xml:space="preserve">Wed </w:t>
      </w:r>
      <w:r w:rsidRPr="00A20D0A">
        <w:rPr>
          <w:b/>
          <w:bCs/>
        </w:rPr>
        <w:t>21</w:t>
      </w:r>
      <w:r w:rsidR="009F481B" w:rsidRPr="009F481B">
        <w:rPr>
          <w:b/>
          <w:bCs/>
          <w:vertAlign w:val="superscript"/>
        </w:rPr>
        <w:t>st</w:t>
      </w:r>
      <w:r w:rsidRPr="00A20D0A">
        <w:rPr>
          <w:b/>
          <w:bCs/>
        </w:rPr>
        <w:t xml:space="preserve"> August at 3pm</w:t>
      </w:r>
    </w:p>
    <w:p w:rsidR="009F481B" w:rsidRPr="00A20D0A" w:rsidRDefault="009F481B" w:rsidP="00A20D0A">
      <w:pPr>
        <w:rPr>
          <w:b/>
          <w:bCs/>
        </w:rPr>
      </w:pPr>
      <w:hyperlink r:id="rId22" w:history="1">
        <w:r w:rsidR="008657AF" w:rsidRPr="009F481B">
          <w:rPr>
            <w:b/>
            <w:bCs/>
            <w:noProof/>
          </w:rPr>
        </w:r>
        <w:r w:rsidR="008657AF" w:rsidRPr="009F481B">
          <w:rPr>
            <w:b/>
            <w:bCs/>
            <w:noProof/>
          </w:rPr>
          <w:pict>
            <v:shape id="_x0000_i1029" type="#_x0000_t75" style="width:87.6pt;height:69.6pt" o:button="t">
              <v:imagedata r:id="rId23" r:href="rId24"/>
            </v:shape>
          </w:pict>
        </w:r>
      </w:hyperlink>
      <w:r w:rsidRPr="00071B00">
        <w:t>Dr Gráinne Doherty works in pastoral ministry, retreat leadership, adult faith formation, and facilitation. Prior to becoming self-employed, Gráinne was part of the Theology department in All Hallows College (Dublin) for many years, while also working in pastoral leadership at both parish and diocesan level. Her Veritas publication “</w:t>
      </w:r>
      <w:r w:rsidRPr="00071B00">
        <w:rPr>
          <w:i/>
          <w:iCs/>
        </w:rPr>
        <w:t>Joy of Love: A Family Perspective”</w:t>
      </w:r>
      <w:r w:rsidRPr="00071B00">
        <w:t> (2018) is a book of spiritual reflections and prayers which situates the writings of Pope Francis in the reality of family experience today.</w:t>
      </w:r>
    </w:p>
    <w:p w:rsidR="00A20D0A" w:rsidRDefault="00A20D0A" w:rsidP="00A20D0A">
      <w:pPr>
        <w:rPr>
          <w:b/>
          <w:bCs/>
        </w:rPr>
      </w:pPr>
      <w:r w:rsidRPr="00A20D0A">
        <w:rPr>
          <w:b/>
          <w:bCs/>
        </w:rPr>
        <w:t xml:space="preserve">'Prayer Is Where The Impossible Happens' - Fr Richard Gibbons: </w:t>
      </w:r>
      <w:r w:rsidR="00152B6C">
        <w:rPr>
          <w:b/>
          <w:bCs/>
        </w:rPr>
        <w:t xml:space="preserve">Wednesday </w:t>
      </w:r>
      <w:r w:rsidRPr="00A20D0A">
        <w:rPr>
          <w:b/>
          <w:bCs/>
        </w:rPr>
        <w:t>21</w:t>
      </w:r>
      <w:r w:rsidR="00152B6C" w:rsidRPr="00152B6C">
        <w:rPr>
          <w:b/>
          <w:bCs/>
          <w:vertAlign w:val="superscript"/>
        </w:rPr>
        <w:t>st</w:t>
      </w:r>
      <w:r w:rsidR="00152B6C">
        <w:rPr>
          <w:b/>
          <w:bCs/>
        </w:rPr>
        <w:t xml:space="preserve"> </w:t>
      </w:r>
      <w:r w:rsidRPr="00A20D0A">
        <w:rPr>
          <w:b/>
          <w:bCs/>
        </w:rPr>
        <w:t xml:space="preserve"> August at 8pm</w:t>
      </w:r>
    </w:p>
    <w:p w:rsidR="009F481B" w:rsidRPr="00A20D0A" w:rsidRDefault="009F481B" w:rsidP="00A20D0A">
      <w:pPr>
        <w:rPr>
          <w:b/>
          <w:bCs/>
        </w:rPr>
      </w:pPr>
      <w:hyperlink r:id="rId25" w:history="1">
        <w:r w:rsidR="008657AF" w:rsidRPr="009F481B">
          <w:rPr>
            <w:b/>
            <w:bCs/>
            <w:noProof/>
          </w:rPr>
        </w:r>
        <w:r w:rsidR="008657AF" w:rsidRPr="009F481B">
          <w:rPr>
            <w:b/>
            <w:bCs/>
            <w:noProof/>
          </w:rPr>
          <w:pict>
            <v:shape id="_x0000_i1030" type="#_x0000_t75" style="width:68.8pt;height:57.2pt" o:button="t">
              <v:imagedata r:id="rId26" r:href="rId27"/>
            </v:shape>
          </w:pict>
        </w:r>
      </w:hyperlink>
      <w:r w:rsidRPr="00071B00">
        <w:t>Fr Richard Gibbons  has ministered as Parish Priest and Rector of Knock Shrine since 2012. Fr. Richard will lead this special celebratory Mass on the evening of the 145</w:t>
      </w:r>
      <w:r w:rsidRPr="00071B00">
        <w:rPr>
          <w:vertAlign w:val="superscript"/>
        </w:rPr>
        <w:t>th</w:t>
      </w:r>
      <w:r w:rsidRPr="00071B00">
        <w:t> anniversary of the Knock Apparition.</w:t>
      </w:r>
    </w:p>
    <w:p w:rsidR="00A20D0A" w:rsidRDefault="00A20D0A" w:rsidP="00A20D0A">
      <w:pPr>
        <w:rPr>
          <w:b/>
          <w:bCs/>
        </w:rPr>
      </w:pPr>
      <w:r w:rsidRPr="00A20D0A">
        <w:rPr>
          <w:b/>
          <w:bCs/>
        </w:rPr>
        <w:t xml:space="preserve">'Why Is God So Silent?' - Fr Jos Moons sj : </w:t>
      </w:r>
      <w:r w:rsidR="00152B6C">
        <w:rPr>
          <w:b/>
          <w:bCs/>
        </w:rPr>
        <w:t xml:space="preserve">Thursday </w:t>
      </w:r>
      <w:r w:rsidRPr="00A20D0A">
        <w:rPr>
          <w:b/>
          <w:bCs/>
        </w:rPr>
        <w:t>22</w:t>
      </w:r>
      <w:r w:rsidR="00152B6C" w:rsidRPr="00152B6C">
        <w:rPr>
          <w:b/>
          <w:bCs/>
          <w:vertAlign w:val="superscript"/>
        </w:rPr>
        <w:t>nd</w:t>
      </w:r>
      <w:r w:rsidRPr="00A20D0A">
        <w:rPr>
          <w:b/>
          <w:bCs/>
        </w:rPr>
        <w:t xml:space="preserve"> August at 3pm and 8pm</w:t>
      </w:r>
    </w:p>
    <w:p w:rsidR="00F5609A" w:rsidRDefault="009F481B" w:rsidP="007819ED">
      <w:hyperlink r:id="rId28" w:history="1">
        <w:r w:rsidR="008657AF" w:rsidRPr="009F481B">
          <w:rPr>
            <w:b/>
            <w:bCs/>
            <w:noProof/>
          </w:rPr>
        </w:r>
        <w:r w:rsidR="008657AF" w:rsidRPr="009F481B">
          <w:rPr>
            <w:b/>
            <w:bCs/>
            <w:noProof/>
          </w:rPr>
          <w:pict>
            <v:shape id="_x0000_i1031" type="#_x0000_t75" style="width:74.8pt;height:65.6pt" o:button="t">
              <v:imagedata r:id="rId29" r:href="rId30"/>
            </v:shape>
          </w:pict>
        </w:r>
      </w:hyperlink>
      <w:r w:rsidRPr="00071B00">
        <w:t>Jos Moons  is a Jesuit priest who works as a lecturer at KU Leuven (Belgium). After he focused in his doctoral work on the Second Vatican Council’s view of the Holy Spirit, he now explores how to build up a more inclusive and participatory, synodal Church. Besides his academic work, he trains people in spiritual direction. He published amongst others, “The Art of Spiritual Direction: A Guide to Ignatian Practice” and a much-read article “A Comprehensive Introduction to Synodality: Reconfiguring Ecclesiology and Ecclesial</w:t>
      </w:r>
      <w:r w:rsidR="006E5FEC">
        <w:t xml:space="preserve"> practice.</w:t>
      </w:r>
    </w:p>
    <w:sectPr w:rsidR="00F5609A"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4AB" w:rsidRDefault="00A524AB">
      <w:r>
        <w:separator/>
      </w:r>
    </w:p>
  </w:endnote>
  <w:endnote w:type="continuationSeparator" w:id="0">
    <w:p w:rsidR="00A524AB" w:rsidRDefault="00A5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4AB" w:rsidRDefault="00A524AB">
      <w:r>
        <w:separator/>
      </w:r>
    </w:p>
  </w:footnote>
  <w:footnote w:type="continuationSeparator" w:id="0">
    <w:p w:rsidR="00A524AB" w:rsidRDefault="00A5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443957">
    <w:abstractNumId w:val="6"/>
  </w:num>
  <w:num w:numId="2" w16cid:durableId="1653409899">
    <w:abstractNumId w:val="1"/>
  </w:num>
  <w:num w:numId="3" w16cid:durableId="423067101">
    <w:abstractNumId w:val="10"/>
  </w:num>
  <w:num w:numId="4" w16cid:durableId="1839540256">
    <w:abstractNumId w:val="0"/>
    <w:lvlOverride w:ilvl="0"/>
    <w:lvlOverride w:ilvl="1"/>
    <w:lvlOverride w:ilvl="2"/>
    <w:lvlOverride w:ilvl="3"/>
    <w:lvlOverride w:ilvl="4"/>
    <w:lvlOverride w:ilvl="5"/>
    <w:lvlOverride w:ilvl="6"/>
    <w:lvlOverride w:ilvl="7"/>
    <w:lvlOverride w:ilvl="8"/>
  </w:num>
  <w:num w:numId="5" w16cid:durableId="294138956">
    <w:abstractNumId w:val="3"/>
    <w:lvlOverride w:ilvl="0"/>
    <w:lvlOverride w:ilvl="1"/>
    <w:lvlOverride w:ilvl="2"/>
    <w:lvlOverride w:ilvl="3"/>
    <w:lvlOverride w:ilvl="4"/>
    <w:lvlOverride w:ilvl="5"/>
    <w:lvlOverride w:ilvl="6"/>
    <w:lvlOverride w:ilvl="7"/>
    <w:lvlOverride w:ilvl="8"/>
  </w:num>
  <w:num w:numId="6" w16cid:durableId="195627635">
    <w:abstractNumId w:val="4"/>
  </w:num>
  <w:num w:numId="7" w16cid:durableId="530340515">
    <w:abstractNumId w:val="2"/>
  </w:num>
  <w:num w:numId="8" w16cid:durableId="1733893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59264">
    <w:abstractNumId w:val="9"/>
    <w:lvlOverride w:ilvl="0"/>
    <w:lvlOverride w:ilvl="1"/>
    <w:lvlOverride w:ilvl="2"/>
    <w:lvlOverride w:ilvl="3"/>
    <w:lvlOverride w:ilvl="4"/>
    <w:lvlOverride w:ilvl="5"/>
    <w:lvlOverride w:ilvl="6"/>
    <w:lvlOverride w:ilvl="7"/>
    <w:lvlOverride w:ilvl="8"/>
  </w:num>
  <w:num w:numId="10" w16cid:durableId="1889801010">
    <w:abstractNumId w:val="8"/>
    <w:lvlOverride w:ilvl="0"/>
    <w:lvlOverride w:ilvl="1"/>
    <w:lvlOverride w:ilvl="2"/>
    <w:lvlOverride w:ilvl="3"/>
    <w:lvlOverride w:ilvl="4"/>
    <w:lvlOverride w:ilvl="5"/>
    <w:lvlOverride w:ilvl="6"/>
    <w:lvlOverride w:ilvl="7"/>
    <w:lvlOverride w:ilvl="8"/>
  </w:num>
  <w:num w:numId="11" w16cid:durableId="473915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8875555">
    <w:abstractNumId w:val="12"/>
  </w:num>
  <w:num w:numId="13" w16cid:durableId="187603688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BE"/>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7A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A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940E7E-094E-D444-9893-B0A4BA48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s://www.knockshrine.ie/wp-content/uploads/2024/06/Judith-King.jpg" TargetMode="External" /><Relationship Id="rId18" Type="http://schemas.openxmlformats.org/officeDocument/2006/relationships/image" Target="https://www.knockshrine.ie/wp-content/uploads/2024/06/Orla-Treacy-247x300.jpg" TargetMode="External" /><Relationship Id="rId26" Type="http://schemas.openxmlformats.org/officeDocument/2006/relationships/image" Target="media/image6.jpeg" /><Relationship Id="rId3" Type="http://schemas.openxmlformats.org/officeDocument/2006/relationships/styles" Target="styles.xml" /><Relationship Id="rId21" Type="http://schemas.openxmlformats.org/officeDocument/2006/relationships/image" Target="https://www.knockshrine.ie/wp-content/uploads/2024/07/Fr-Michael-McCullagh-205x300.jpg" TargetMode="External" /><Relationship Id="rId7" Type="http://schemas.openxmlformats.org/officeDocument/2006/relationships/endnotes" Target="endnotes.xml" /><Relationship Id="rId12" Type="http://schemas.openxmlformats.org/officeDocument/2006/relationships/image" Target="https://www.knockshrine.ie/wp-content/uploads/2024/06/Bishop-Kevin-Doran-222x300.jpg" TargetMode="External" /><Relationship Id="rId17" Type="http://schemas.openxmlformats.org/officeDocument/2006/relationships/image" Target="media/image3.jpeg" /><Relationship Id="rId25" Type="http://schemas.openxmlformats.org/officeDocument/2006/relationships/hyperlink" Target="https://www.knockshrine.ie/wp-content/uploads/2022/07/Fr-Richard-Gibbons-PP-Rector-Knock-Shrine.-Photo.-Sinead-Mallee-scaled.jpg" TargetMode="External" /><Relationship Id="rId2" Type="http://schemas.openxmlformats.org/officeDocument/2006/relationships/numbering" Target="numbering.xml" /><Relationship Id="rId16" Type="http://schemas.openxmlformats.org/officeDocument/2006/relationships/hyperlink" Target="https://www.knockshrine.ie/wp-content/uploads/2024/06/Orla-Treacy.jpg" TargetMode="External" /><Relationship Id="rId20" Type="http://schemas.openxmlformats.org/officeDocument/2006/relationships/image" Target="media/image4.jpeg" /><Relationship Id="rId29" Type="http://schemas.openxmlformats.org/officeDocument/2006/relationships/image" Target="media/image7.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24" Type="http://schemas.openxmlformats.org/officeDocument/2006/relationships/image" Target="https://www.knockshrine.ie/wp-content/uploads/2024/06/Grainne-Doherty-JPG-scaled-e1720084024996-287x300.jpg"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https://www.knockshrine.ie/wp-content/uploads/2024/06/Judith-King-300x199.jpg" TargetMode="External" /><Relationship Id="rId23" Type="http://schemas.openxmlformats.org/officeDocument/2006/relationships/image" Target="media/image5.jpeg" /><Relationship Id="rId28" Type="http://schemas.openxmlformats.org/officeDocument/2006/relationships/hyperlink" Target="https://www.knockshrine.ie/wp-content/uploads/2024/06/Jos-Moons-scaled.jpg" TargetMode="External" /><Relationship Id="rId10" Type="http://schemas.openxmlformats.org/officeDocument/2006/relationships/hyperlink" Target="https://www.knockshrine.ie/wp-content/uploads/2024/06/Bishop-Kevin-Doran-scaled.jpg" TargetMode="External" /><Relationship Id="rId19" Type="http://schemas.openxmlformats.org/officeDocument/2006/relationships/hyperlink" Target="https://www.knockshrine.ie/wp-content/uploads/2024/07/Fr-Michael-McCullagh.jpg" TargetMode="Externa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image" Target="media/image2.jpeg" /><Relationship Id="rId22" Type="http://schemas.openxmlformats.org/officeDocument/2006/relationships/hyperlink" Target="https://www.knockshrine.ie/wp-content/uploads/2024/06/Grainne-Doherty-JPG-scaled-e1720084024996.jpg" TargetMode="External" /><Relationship Id="rId27" Type="http://schemas.openxmlformats.org/officeDocument/2006/relationships/image" Target="https://www.knockshrine.ie/wp-content/uploads/2022/07/Fr-Richard-Gibbons-PP-Rector-Knock-Shrine.-Photo.-Sinead-Mallee-232x300.jpg" TargetMode="External" /><Relationship Id="rId30" Type="http://schemas.openxmlformats.org/officeDocument/2006/relationships/image" Target="https://www.knockshrine.ie/wp-content/uploads/2024/06/Jos-Moons-300x20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6686</CharactersWithSpaces>
  <SharedDoc>false</SharedDoc>
  <HLinks>
    <vt:vector size="54" baseType="variant">
      <vt:variant>
        <vt:i4>2490418</vt:i4>
      </vt:variant>
      <vt:variant>
        <vt:i4>42</vt:i4>
      </vt:variant>
      <vt:variant>
        <vt:i4>0</vt:i4>
      </vt:variant>
      <vt:variant>
        <vt:i4>5</vt:i4>
      </vt:variant>
      <vt:variant>
        <vt:lpwstr>https://www.knockshrine.ie/wp-content/uploads/2024/06/Jos-Moons-scaled.jpg</vt:lpwstr>
      </vt:variant>
      <vt:variant>
        <vt:lpwstr/>
      </vt:variant>
      <vt:variant>
        <vt:i4>6094919</vt:i4>
      </vt:variant>
      <vt:variant>
        <vt:i4>36</vt:i4>
      </vt:variant>
      <vt:variant>
        <vt:i4>0</vt:i4>
      </vt:variant>
      <vt:variant>
        <vt:i4>5</vt:i4>
      </vt:variant>
      <vt:variant>
        <vt:lpwstr>https://www.knockshrine.ie/wp-content/uploads/2022/07/Fr-Richard-Gibbons-PP-Rector-Knock-Shrine.-Photo.-Sinead-Mallee-scaled.jpg</vt:lpwstr>
      </vt:variant>
      <vt:variant>
        <vt:lpwstr/>
      </vt:variant>
      <vt:variant>
        <vt:i4>2752638</vt:i4>
      </vt:variant>
      <vt:variant>
        <vt:i4>30</vt:i4>
      </vt:variant>
      <vt:variant>
        <vt:i4>0</vt:i4>
      </vt:variant>
      <vt:variant>
        <vt:i4>5</vt:i4>
      </vt:variant>
      <vt:variant>
        <vt:lpwstr>https://www.knockshrine.ie/wp-content/uploads/2024/06/Grainne-Doherty-JPG-scaled-e1720084024996.jpg</vt:lpwstr>
      </vt:variant>
      <vt:variant>
        <vt:lpwstr/>
      </vt:variant>
      <vt:variant>
        <vt:i4>3735603</vt:i4>
      </vt:variant>
      <vt:variant>
        <vt:i4>24</vt:i4>
      </vt:variant>
      <vt:variant>
        <vt:i4>0</vt:i4>
      </vt:variant>
      <vt:variant>
        <vt:i4>5</vt:i4>
      </vt:variant>
      <vt:variant>
        <vt:lpwstr>https://www.knockshrine.ie/wp-content/uploads/2024/07/Fr-Michael-McCullagh.jpg</vt:lpwstr>
      </vt:variant>
      <vt:variant>
        <vt:lpwstr/>
      </vt:variant>
      <vt:variant>
        <vt:i4>1114205</vt:i4>
      </vt:variant>
      <vt:variant>
        <vt:i4>18</vt:i4>
      </vt:variant>
      <vt:variant>
        <vt:i4>0</vt:i4>
      </vt:variant>
      <vt:variant>
        <vt:i4>5</vt:i4>
      </vt:variant>
      <vt:variant>
        <vt:lpwstr>https://www.knockshrine.ie/wp-content/uploads/2024/06/Orla-Treacy.jpg</vt:lpwstr>
      </vt:variant>
      <vt:variant>
        <vt:lpwstr/>
      </vt:variant>
      <vt:variant>
        <vt:i4>65600</vt:i4>
      </vt:variant>
      <vt:variant>
        <vt:i4>12</vt:i4>
      </vt:variant>
      <vt:variant>
        <vt:i4>0</vt:i4>
      </vt:variant>
      <vt:variant>
        <vt:i4>5</vt:i4>
      </vt:variant>
      <vt:variant>
        <vt:lpwstr>https://www.knockshrine.ie/wp-content/uploads/2024/06/Judith-King.jpg</vt:lpwstr>
      </vt:variant>
      <vt:variant>
        <vt:lpwstr/>
      </vt:variant>
      <vt:variant>
        <vt:i4>8192035</vt:i4>
      </vt:variant>
      <vt:variant>
        <vt:i4>6</vt:i4>
      </vt:variant>
      <vt:variant>
        <vt:i4>0</vt:i4>
      </vt:variant>
      <vt:variant>
        <vt:i4>5</vt:i4>
      </vt:variant>
      <vt:variant>
        <vt:lpwstr>https://www.knockshrine.ie/wp-content/uploads/2024/06/Bishop-Kevin-Doran-scaled.jpg</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2024-08-17T11:07:00Z</dcterms:created>
  <dcterms:modified xsi:type="dcterms:W3CDTF">2024-08-17T11:07:00Z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